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35" w:rsidRDefault="00F25A35" w:rsidP="006919C7">
      <w:pPr>
        <w:spacing w:after="0" w:line="240" w:lineRule="auto"/>
        <w:jc w:val="center"/>
        <w:outlineLvl w:val="0"/>
        <w:rPr>
          <w:rFonts w:ascii="Tahoma" w:eastAsia="Times New Roman" w:hAnsi="Tahoma" w:cs="Tahoma"/>
          <w:caps/>
          <w:kern w:val="36"/>
          <w:sz w:val="30"/>
          <w:szCs w:val="30"/>
          <w:lang w:eastAsia="es-CL"/>
        </w:rPr>
      </w:pPr>
    </w:p>
    <w:p w:rsidR="006919C7" w:rsidRPr="00F25A35" w:rsidRDefault="006919C7" w:rsidP="006919C7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caps/>
          <w:kern w:val="36"/>
          <w:sz w:val="32"/>
          <w:szCs w:val="32"/>
          <w:u w:val="single"/>
          <w:lang w:eastAsia="es-CL"/>
        </w:rPr>
      </w:pPr>
      <w:hyperlink r:id="rId7" w:tooltip="Personaje: Concepto y Tipos de personajes" w:history="1">
        <w:r w:rsidRPr="00F25A35">
          <w:rPr>
            <w:rFonts w:ascii="Tahoma" w:eastAsia="Times New Roman" w:hAnsi="Tahoma" w:cs="Tahoma"/>
            <w:b/>
            <w:bCs/>
            <w:caps/>
            <w:spacing w:val="-30"/>
            <w:kern w:val="36"/>
            <w:sz w:val="32"/>
            <w:szCs w:val="32"/>
            <w:u w:val="single"/>
            <w:lang w:eastAsia="es-CL"/>
          </w:rPr>
          <w:t>PERSONAJE</w:t>
        </w:r>
      </w:hyperlink>
      <w:r w:rsidR="00F25A35" w:rsidRPr="00F25A35">
        <w:rPr>
          <w:rFonts w:ascii="Tahoma" w:eastAsia="Times New Roman" w:hAnsi="Tahoma" w:cs="Tahoma"/>
          <w:b/>
          <w:caps/>
          <w:kern w:val="36"/>
          <w:sz w:val="32"/>
          <w:szCs w:val="32"/>
          <w:u w:val="single"/>
          <w:lang w:eastAsia="es-CL"/>
        </w:rPr>
        <w:t>s</w:t>
      </w:r>
    </w:p>
    <w:p w:rsidR="006919C7" w:rsidRPr="00F25A35" w:rsidRDefault="006919C7" w:rsidP="006919C7">
      <w:pPr>
        <w:spacing w:after="0" w:line="360" w:lineRule="atLeast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En casos como el teatro, los personajes son encarnados por actores.</w:t>
      </w:r>
    </w:p>
    <w:p w:rsidR="006919C7" w:rsidRPr="00F25A35" w:rsidRDefault="006919C7" w:rsidP="006919C7">
      <w:pPr>
        <w:numPr>
          <w:ilvl w:val="0"/>
          <w:numId w:val="1"/>
        </w:numPr>
        <w:spacing w:before="360" w:after="360" w:line="510" w:lineRule="atLeast"/>
        <w:ind w:left="30"/>
        <w:outlineLvl w:val="2"/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</w:pPr>
      <w:r w:rsidRPr="00F25A35"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  <w:t>¿Qué es un personaje?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Cuando se habla de un personaje, se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hace alusión a los individuos humanos, animales o de otro tipo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por lo general de carácter ficcional, fantástico o imaginario, que toman parte en la </w:t>
      </w:r>
      <w:hyperlink r:id="rId8" w:history="1">
        <w:r w:rsidRPr="00F25A35">
          <w:rPr>
            <w:rFonts w:ascii="Tahoma" w:eastAsia="Times New Roman" w:hAnsi="Tahoma" w:cs="Tahoma"/>
            <w:sz w:val="24"/>
            <w:szCs w:val="24"/>
            <w:u w:val="single"/>
            <w:lang w:eastAsia="es-CL"/>
          </w:rPr>
          <w:t>trama</w:t>
        </w:r>
      </w:hyperlink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de una obra artística, como una </w:t>
      </w:r>
      <w:hyperlink r:id="rId9" w:history="1">
        <w:r w:rsidRPr="00F25A35">
          <w:rPr>
            <w:rFonts w:ascii="Tahoma" w:eastAsia="Times New Roman" w:hAnsi="Tahoma" w:cs="Tahoma"/>
            <w:sz w:val="24"/>
            <w:szCs w:val="24"/>
            <w:u w:val="single"/>
            <w:lang w:eastAsia="es-CL"/>
          </w:rPr>
          <w:t>narración</w:t>
        </w:r>
      </w:hyperlink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cinematográfica, un cuadro pictórico o un relato literario.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Los personajes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son creados para habitar el mundo posible de la </w:t>
      </w:r>
      <w:hyperlink r:id="rId10" w:history="1">
        <w:r w:rsidRPr="00F25A35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es-CL"/>
          </w:rPr>
          <w:t>obra de arte</w:t>
        </w:r>
      </w:hyperlink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más o menos inspirados en los seres que encontramos en el mundo real, y la trama de dichas narraciones suele girar en torno a sus aventuras y desventuras. En casos como el cine o el </w:t>
      </w:r>
      <w:hyperlink r:id="rId11" w:history="1">
        <w:r w:rsidRPr="00F25A35">
          <w:rPr>
            <w:rFonts w:ascii="Tahoma" w:eastAsia="Times New Roman" w:hAnsi="Tahoma" w:cs="Tahoma"/>
            <w:sz w:val="24"/>
            <w:szCs w:val="24"/>
            <w:u w:val="single"/>
            <w:lang w:eastAsia="es-CL"/>
          </w:rPr>
          <w:t>teatro</w:t>
        </w:r>
      </w:hyperlink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además, son encarnados por actores o representados mediante ilustraciones, figuras tridimensionales, etc.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De esa manera, el lector o el espectador de una obra debe pactar con la existencia de los personajes </w:t>
      </w:r>
      <w:r w:rsidRPr="00F25A35">
        <w:rPr>
          <w:rFonts w:ascii="Tahoma" w:eastAsia="Times New Roman" w:hAnsi="Tahoma" w:cs="Tahoma"/>
          <w:i/>
          <w:iCs/>
          <w:sz w:val="24"/>
          <w:szCs w:val="24"/>
          <w:lang w:eastAsia="es-CL"/>
        </w:rPr>
        <w:t>como si fueran reales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incluso cuando se trate de seres mitológicos, religiosos o fantásticos, para poder acompañarlos en su relato.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A lo largo de la historia de la civilización, los seres humanos hemos creado una infinidad de personajes, de los cuales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muchos se han considerado icónicos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o representativos del sentir o de los problemas de alguna época determinada, pasando así a ser </w:t>
      </w:r>
      <w:proofErr w:type="spellStart"/>
      <w:r w:rsidRPr="00F25A35">
        <w:rPr>
          <w:rFonts w:ascii="Tahoma" w:eastAsia="Times New Roman" w:hAnsi="Tahoma" w:cs="Tahoma"/>
          <w:sz w:val="24"/>
          <w:szCs w:val="24"/>
          <w:lang w:eastAsia="es-CL"/>
        </w:rPr>
        <w:t>arquetipales</w:t>
      </w:r>
      <w:proofErr w:type="spellEnd"/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o </w:t>
      </w:r>
      <w:hyperlink r:id="rId12" w:history="1">
        <w:r w:rsidRPr="00F25A35">
          <w:rPr>
            <w:rFonts w:ascii="Tahoma" w:eastAsia="Times New Roman" w:hAnsi="Tahoma" w:cs="Tahoma"/>
            <w:sz w:val="24"/>
            <w:szCs w:val="24"/>
            <w:u w:val="single"/>
            <w:lang w:eastAsia="es-CL"/>
          </w:rPr>
          <w:t>estereotípicos</w:t>
        </w:r>
      </w:hyperlink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es decir, universales.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</w:p>
    <w:p w:rsidR="006919C7" w:rsidRPr="00F25A35" w:rsidRDefault="006919C7" w:rsidP="006919C7">
      <w:pPr>
        <w:numPr>
          <w:ilvl w:val="0"/>
          <w:numId w:val="2"/>
        </w:numPr>
        <w:spacing w:before="360" w:after="360" w:line="510" w:lineRule="atLeast"/>
        <w:ind w:left="30"/>
        <w:outlineLvl w:val="2"/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</w:pPr>
      <w:r w:rsidRPr="00F25A35"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  <w:t>Tipos de personaje</w:t>
      </w:r>
    </w:p>
    <w:p w:rsidR="006919C7" w:rsidRPr="00F25A35" w:rsidRDefault="006919C7" w:rsidP="006919C7">
      <w:pPr>
        <w:spacing w:after="0" w:line="360" w:lineRule="atLeast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Los personajes secundarios intervienen en la historia pero no son relevantes en ella.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Existen diversas formas de clasificar los personajes, atendiendo a una u otra consideración. Por ejemplo:</w:t>
      </w:r>
    </w:p>
    <w:p w:rsidR="006919C7" w:rsidRPr="00F25A35" w:rsidRDefault="006919C7" w:rsidP="006919C7">
      <w:pPr>
        <w:numPr>
          <w:ilvl w:val="0"/>
          <w:numId w:val="3"/>
        </w:numPr>
        <w:spacing w:before="180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Según su participación en la historia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 De acuerdo a su importancia en el desarrollo de la trama, pueden ser: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Personajes primarios o principales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Los más importantes del relato, en torno a los cuales gira la historia y a los que más acompañamos a lo largo de ella.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Personajes secundarios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Son los personajes de reparto, es decir, los que intervienen en la historia pero no son muy relevantes o determinantes en ella, y los vemos sólo cuando resulta necesario.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Personajes terciarios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Aquellos que apenas intervienen circunstancialmente en la historia, sin tener demasiado que ver en ella, y que quienes no sabemos prácticamente nada.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Según su rol narrativo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 Atendiendo ahora al papel que desempeñan en la trama, podemos hablar de: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Protagonistas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Los personajes principales del relato, sobre quienes tiene que ver la trama. Pueden ser héroes, antihéroes o simplemente protagonistas circunstanciales, pero sobre ellos versa el relato y rara vez éste puede continuar si ellos mueren o han desaparecido.</w:t>
      </w:r>
    </w:p>
    <w:p w:rsidR="006919C7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Antagonistas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Aquellos que adversan al protagonista, que se oponen a que cumpla con sus aspiraciones o que simplemente tienen deseos contrarios a los suyos.</w:t>
      </w:r>
    </w:p>
    <w:p w:rsidR="00F25A35" w:rsidRPr="00F25A35" w:rsidRDefault="00F25A35" w:rsidP="00F25A35">
      <w:p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bookmarkStart w:id="0" w:name="_GoBack"/>
      <w:bookmarkEnd w:id="0"/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proofErr w:type="spellStart"/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Tritagonistas</w:t>
      </w:r>
      <w:proofErr w:type="spellEnd"/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 Son los personajes que no toman partido en la historia, sino que la transitan de manera eventual, sin tener que ver con las luchas internas de la trama.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Según su profundidad psicológica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De acuerdo a la densidad de su construcción imaginaria, podemos hablar de: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Personajes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planos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o superficiales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 Aquellos que no presentan mucha complejidad, ni mucha elaboración en sus motivaciones profundas, sino que son bosquejos de sí mismos.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Personajes redondos o profundos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 Por el contrario, son personajes densamente construidos, con mucho bagaje emocional o psicológico, es decir, más completamente elaborados.</w:t>
      </w:r>
    </w:p>
    <w:p w:rsidR="006919C7" w:rsidRPr="00F25A35" w:rsidRDefault="006919C7" w:rsidP="006919C7">
      <w:pPr>
        <w:numPr>
          <w:ilvl w:val="0"/>
          <w:numId w:val="4"/>
        </w:numPr>
        <w:spacing w:before="360" w:after="360" w:line="510" w:lineRule="atLeast"/>
        <w:ind w:left="30"/>
        <w:outlineLvl w:val="2"/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</w:pPr>
      <w:r w:rsidRPr="00F25A35"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  <w:t>Personaje principal</w:t>
      </w:r>
    </w:p>
    <w:p w:rsidR="006919C7" w:rsidRPr="00F25A35" w:rsidRDefault="006919C7" w:rsidP="006919C7">
      <w:pPr>
        <w:spacing w:after="0" w:line="360" w:lineRule="atLeast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El personaje principal lidera las diversas narraciones que la componen.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Los personajes principales son aquellos que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intervienen activamente en el desarrollo de la trama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es decir, quienes lideran las diversas narraciones que la componen.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Los protagonistas y los antagonistas suelen ser personajes principales, ya que son quienes movilizan las fuerzas dentro del relato.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En cambio, los personajes que intervienen sólo ocasionalmente o de manera tangencial en los eventos relatados, son personajes secundarios o incluso terciarios</w:t>
      </w:r>
    </w:p>
    <w:p w:rsidR="00454E49" w:rsidRPr="00F25A35" w:rsidRDefault="006919C7" w:rsidP="006919C7">
      <w:pPr>
        <w:rPr>
          <w:rFonts w:ascii="Tahoma" w:hAnsi="Tahoma" w:cs="Tahoma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br/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br/>
      </w:r>
    </w:p>
    <w:sectPr w:rsidR="00454E49" w:rsidRPr="00F25A35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CB" w:rsidRDefault="00EE7ECB" w:rsidP="00F25A35">
      <w:pPr>
        <w:spacing w:after="0" w:line="240" w:lineRule="auto"/>
      </w:pPr>
      <w:r>
        <w:separator/>
      </w:r>
    </w:p>
  </w:endnote>
  <w:endnote w:type="continuationSeparator" w:id="0">
    <w:p w:rsidR="00EE7ECB" w:rsidRDefault="00EE7ECB" w:rsidP="00F2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CB" w:rsidRDefault="00EE7ECB" w:rsidP="00F25A35">
      <w:pPr>
        <w:spacing w:after="0" w:line="240" w:lineRule="auto"/>
      </w:pPr>
      <w:r>
        <w:separator/>
      </w:r>
    </w:p>
  </w:footnote>
  <w:footnote w:type="continuationSeparator" w:id="0">
    <w:p w:rsidR="00EE7ECB" w:rsidRDefault="00EE7ECB" w:rsidP="00F2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35" w:rsidRPr="00F25A35" w:rsidRDefault="00F25A35" w:rsidP="00F25A35">
    <w:pPr>
      <w:pStyle w:val="Encabezado"/>
      <w:tabs>
        <w:tab w:val="left" w:pos="2535"/>
      </w:tabs>
      <w:rPr>
        <w:b/>
      </w:rPr>
    </w:pPr>
    <w:r w:rsidRPr="00456FEE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11E046" wp14:editId="60D5E666">
              <wp:simplePos x="0" y="0"/>
              <wp:positionH relativeFrom="column">
                <wp:posOffset>719455</wp:posOffset>
              </wp:positionH>
              <wp:positionV relativeFrom="paragraph">
                <wp:posOffset>17145</wp:posOffset>
              </wp:positionV>
              <wp:extent cx="19716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A35" w:rsidRPr="00327682" w:rsidRDefault="00F25A35" w:rsidP="00F25A3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F25A35" w:rsidRDefault="00F25A35" w:rsidP="00F25A3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25A35" w:rsidRPr="00C2700C" w:rsidRDefault="00F25A35" w:rsidP="00F25A35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Curso: Quinto Básico</w:t>
                          </w:r>
                        </w:p>
                        <w:p w:rsidR="00F25A35" w:rsidRPr="00C2700C" w:rsidRDefault="00F25A35" w:rsidP="00F25A35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Asignatura: Lenguaje y Comunicación</w:t>
                          </w:r>
                        </w:p>
                        <w:p w:rsidR="00F25A35" w:rsidRPr="00C2700C" w:rsidRDefault="00F25A35" w:rsidP="00F25A35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Profesor: M. Angélica Rojas Martínez</w:t>
                          </w:r>
                        </w:p>
                        <w:p w:rsidR="00F25A35" w:rsidRPr="00C42A06" w:rsidRDefault="00F25A35" w:rsidP="00F25A35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25A35" w:rsidRPr="00C42A06" w:rsidRDefault="00F25A35" w:rsidP="00F25A35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:rsidR="00F25A35" w:rsidRPr="00327682" w:rsidRDefault="00F25A35" w:rsidP="00F25A35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F25A35" w:rsidRDefault="00F25A35" w:rsidP="00F25A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1E0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.65pt;margin-top:1.35pt;width:155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7bKQIAAE0EAAAOAAAAZHJzL2Uyb0RvYy54bWysVNtu2zAMfR+wfxD0vjjOkqYx4hRdugwD&#10;ugvQ7QMYSY6FyaInKbGzry8lp2l2exmmB4E0qUPykPTypm8MOyjnNdqS56MxZ8oKlNruSv71y+bV&#10;NWc+gJVg0KqSH5XnN6uXL5ZdW6gJ1mikcoxArC+6tuR1CG2RZV7UqgE/wlZZMlboGgikul0mHXSE&#10;3phsMh5fZR062ToUynv6ejcY+SrhV5US4VNVeRWYKTnlFtLt0r2Nd7ZaQrFz0NZanNKAf8iiAW0p&#10;6BnqDgKwvdO/QTVaOPRYhZHAJsOq0kKlGqiafPxLNQ81tCrVQuT49kyT/3+w4uPhs2NalnySzzmz&#10;0FCT1nuQDplULKg+IJtEmrrWF+T90JJ/6N9gT+1OJfv2HsU3zyyua7A7descdrUCSWnm8WV28XTA&#10;8RFk231ASdFgHzAB9ZVrIofECiN0atfx3CLKg4kYcjHPr+YzzgTZ5vn0NckxBBRPr1vnwzuFDYtC&#10;yR2NQEKHw70Pg+uTSwzm0Wi50cYkxe22a+PYAWhcNumc0H9yM5Z1JV/MJrOBgL9CjNP5E0SjA829&#10;0U3Jr89OUETa3lpJaUIRQJtBpuqMPfEYqRtIDP22J8dI7hblkRh1OMw37SMJNbofnHU02yX33/fg&#10;FGfmvaWuLPLpNC5DUqaz+YQUd2nZXlrACoIqeeBsENchLVDM0eItda/SidjnTE650sym1pz2Ky7F&#10;pZ68nv8Cq0cAAAD//wMAUEsDBBQABgAIAAAAIQBf15IM3gAAAAkBAAAPAAAAZHJzL2Rvd25yZXYu&#10;eG1sTI/NTsMwEITvSLyDtUhcUOs0KW0JcSqEBKI3aBFc3XibRMTrYLtpeHu2JziOvtH8FOvRdmJA&#10;H1pHCmbTBARS5UxLtYL33dNkBSJETUZ3jlDBDwZYl5cXhc6NO9EbDttYCw6hkGsFTYx9LmWoGrQ6&#10;TF2PxOzgvNWRpa+l8frE4baTaZIspNUtcUOje3xssPraHq2C1fxl+Ayb7PWjWhy6u3izHJ6/vVLX&#10;V+PDPYiIY/wzw3k+T4eSN+3dkUwQHetZlrFVQboEwXyeZnxlfwa3KciykP8flL8AAAD//wMAUEsB&#10;Ai0AFAAGAAgAAAAhALaDOJL+AAAA4QEAABMAAAAAAAAAAAAAAAAAAAAAAFtDb250ZW50X1R5cGVz&#10;XS54bWxQSwECLQAUAAYACAAAACEAOP0h/9YAAACUAQAACwAAAAAAAAAAAAAAAAAvAQAAX3JlbHMv&#10;LnJlbHNQSwECLQAUAAYACAAAACEA846+2ykCAABNBAAADgAAAAAAAAAAAAAAAAAuAgAAZHJzL2Uy&#10;b0RvYy54bWxQSwECLQAUAAYACAAAACEAX9eSDN4AAAAJAQAADwAAAAAAAAAAAAAAAACDBAAAZHJz&#10;L2Rvd25yZXYueG1sUEsFBgAAAAAEAAQA8wAAAI4FAAAAAA==&#10;">
              <v:textbox>
                <w:txbxContent>
                  <w:p w:rsidR="00F25A35" w:rsidRPr="00327682" w:rsidRDefault="00F25A35" w:rsidP="00F25A35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F25A35" w:rsidRDefault="00F25A35" w:rsidP="00F25A35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F25A35" w:rsidRPr="00C2700C" w:rsidRDefault="00F25A35" w:rsidP="00F25A35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Curso: Quinto Básico</w:t>
                    </w:r>
                  </w:p>
                  <w:p w:rsidR="00F25A35" w:rsidRPr="00C2700C" w:rsidRDefault="00F25A35" w:rsidP="00F25A35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Asignatura: Lenguaje y Comunicación</w:t>
                    </w:r>
                  </w:p>
                  <w:p w:rsidR="00F25A35" w:rsidRPr="00C2700C" w:rsidRDefault="00F25A35" w:rsidP="00F25A35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Profesor: M. Angélica Rojas Martínez</w:t>
                    </w:r>
                  </w:p>
                  <w:p w:rsidR="00F25A35" w:rsidRPr="00C42A06" w:rsidRDefault="00F25A35" w:rsidP="00F25A35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F25A35" w:rsidRPr="00C42A06" w:rsidRDefault="00F25A35" w:rsidP="00F25A35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</w:p>
                  <w:p w:rsidR="00F25A35" w:rsidRPr="00327682" w:rsidRDefault="00F25A35" w:rsidP="00F25A35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F25A35" w:rsidRDefault="00F25A35" w:rsidP="00F25A35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eastAsia="es-CL"/>
      </w:rPr>
      <w:drawing>
        <wp:inline distT="0" distB="0" distL="0" distR="0" wp14:anchorId="08F4B265" wp14:editId="2E6C9047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6FE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5BF"/>
    <w:multiLevelType w:val="multilevel"/>
    <w:tmpl w:val="9D66E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C0D1F"/>
    <w:multiLevelType w:val="multilevel"/>
    <w:tmpl w:val="34EE0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A0EA6"/>
    <w:multiLevelType w:val="multilevel"/>
    <w:tmpl w:val="5638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21138"/>
    <w:multiLevelType w:val="multilevel"/>
    <w:tmpl w:val="97DE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C7"/>
    <w:rsid w:val="002950A5"/>
    <w:rsid w:val="00454E49"/>
    <w:rsid w:val="004F66EA"/>
    <w:rsid w:val="006919C7"/>
    <w:rsid w:val="00EE7ECB"/>
    <w:rsid w:val="00F2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C77E"/>
  <w15:chartTrackingRefBased/>
  <w15:docId w15:val="{A13022D4-69A1-4941-B398-CAF9B274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91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3">
    <w:name w:val="heading 3"/>
    <w:basedOn w:val="Normal"/>
    <w:link w:val="Ttulo3Car"/>
    <w:uiPriority w:val="9"/>
    <w:qFormat/>
    <w:rsid w:val="00691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19C7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919C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6919C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919C7"/>
    <w:rPr>
      <w:b/>
      <w:bCs/>
    </w:rPr>
  </w:style>
  <w:style w:type="paragraph" w:customStyle="1" w:styleId="copete">
    <w:name w:val="copete"/>
    <w:basedOn w:val="Normal"/>
    <w:rsid w:val="0069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9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F25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A35"/>
  </w:style>
  <w:style w:type="paragraph" w:styleId="Piedepgina">
    <w:name w:val="footer"/>
    <w:basedOn w:val="Normal"/>
    <w:link w:val="PiedepginaCar"/>
    <w:uiPriority w:val="99"/>
    <w:unhideWhenUsed/>
    <w:rsid w:val="00F25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tram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cepto.de/personaje/" TargetMode="External"/><Relationship Id="rId12" Type="http://schemas.openxmlformats.org/officeDocument/2006/relationships/hyperlink" Target="https://concepto.de/estereotip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cepto.de/que-es-teatr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ncepto.de/obra-de-ar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epto.de/narracio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2</cp:revision>
  <dcterms:created xsi:type="dcterms:W3CDTF">2020-06-02T14:09:00Z</dcterms:created>
  <dcterms:modified xsi:type="dcterms:W3CDTF">2020-06-02T14:09:00Z</dcterms:modified>
</cp:coreProperties>
</file>