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9" w:rsidRPr="009E40B9" w:rsidRDefault="009E40B9" w:rsidP="009E40B9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9E40B9">
        <w:rPr>
          <w:rFonts w:ascii="Arial" w:hAnsi="Arial" w:cs="Arial"/>
          <w:b/>
          <w:color w:val="000000"/>
          <w:sz w:val="23"/>
          <w:szCs w:val="23"/>
          <w:u w:val="single"/>
        </w:rPr>
        <w:t>AMPLIANDO NUESTRO VOCABULARIO.</w:t>
      </w:r>
    </w:p>
    <w:p w:rsidR="009E40B9" w:rsidRDefault="009E40B9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Lee atentamente estos conceptos que te ayudarán a desarrollar la guía de trabajo impresa.</w:t>
      </w:r>
    </w:p>
    <w:p w:rsidR="009E40B9" w:rsidRDefault="009E40B9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E40B9" w:rsidRDefault="009E40B9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9E40B9" w:rsidRDefault="009E40B9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  <w:u w:val="single"/>
        </w:rPr>
        <w:t>-</w:t>
      </w:r>
      <w:r w:rsidRPr="009E40B9">
        <w:rPr>
          <w:rStyle w:val="Textoennegrita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Hiperónimo:</w:t>
      </w:r>
      <w:r w:rsidRPr="009E40B9">
        <w:rPr>
          <w:rFonts w:ascii="Arial" w:hAnsi="Arial" w:cs="Arial"/>
          <w:color w:val="000000"/>
          <w:sz w:val="22"/>
          <w:szCs w:val="22"/>
        </w:rPr>
        <w:t> Palabra cuyo significado engloba el de otras más específicas. Es una manera más general de referirse a algo. Por ejemplo, día (hablando de los días de la semana) sería hiperónimo de cualquier día específico de la semana, como lunes, martes, miércoles, jueves, viernes, sábado y domingo.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Ejemplos: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“Ropa” es un hiperónimo de “falda”.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“mueble” es un hiperónimo de “silla”.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“Vivienda” es un hiperónimo de “casa”.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 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- </w:t>
      </w:r>
      <w:proofErr w:type="spellStart"/>
      <w:r w:rsidRPr="009E40B9">
        <w:rPr>
          <w:rStyle w:val="Textoennegrita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Hipónimo</w:t>
      </w:r>
      <w:proofErr w:type="spellEnd"/>
      <w:r w:rsidRPr="009E40B9">
        <w:rPr>
          <w:rStyle w:val="Textoennegrita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:</w:t>
      </w:r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9E40B9">
        <w:rPr>
          <w:rFonts w:ascii="Arial" w:hAnsi="Arial" w:cs="Arial"/>
          <w:color w:val="000000"/>
          <w:sz w:val="22"/>
          <w:szCs w:val="22"/>
        </w:rPr>
        <w:t>Palabra cuyo significado es más específico que el de otra en la que está englobada. Es una manera más específica de referirse a algo. </w:t>
      </w:r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Las palabras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hipónimas</w:t>
      </w:r>
      <w:proofErr w:type="spell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poseen todos los rasgos semánticos de su hiperónimo correspondiente. 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Ejemplos: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 xml:space="preserve">lunes, martes, miércoles, jueves, viernes, sábado y domingo serían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</w:rPr>
        <w:t>hipónimos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 xml:space="preserve"> de la palabra día </w:t>
      </w:r>
      <w:proofErr w:type="gramStart"/>
      <w:r w:rsidRPr="009E40B9">
        <w:rPr>
          <w:rFonts w:ascii="Arial" w:hAnsi="Arial" w:cs="Arial"/>
          <w:color w:val="000000"/>
          <w:sz w:val="22"/>
          <w:szCs w:val="22"/>
        </w:rPr>
        <w:t>( hablando</w:t>
      </w:r>
      <w:proofErr w:type="gramEnd"/>
      <w:r w:rsidRPr="009E40B9">
        <w:rPr>
          <w:rFonts w:ascii="Arial" w:hAnsi="Arial" w:cs="Arial"/>
          <w:color w:val="000000"/>
          <w:sz w:val="22"/>
          <w:szCs w:val="22"/>
        </w:rPr>
        <w:t xml:space="preserve"> de los días de la semana).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 xml:space="preserve">“minuto” es un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</w:rPr>
        <w:t>hipónimo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 xml:space="preserve"> de “tiempo”</w:t>
      </w:r>
    </w:p>
    <w:p w:rsidR="009E40B9" w:rsidRDefault="00CE0BA6" w:rsidP="009E40B9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 </w:t>
      </w:r>
    </w:p>
    <w:p w:rsidR="00CE0BA6" w:rsidRPr="009E40B9" w:rsidRDefault="00CE0BA6" w:rsidP="009E40B9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 ocasiones, las palabras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hipónimas</w:t>
      </w:r>
      <w:proofErr w:type="spell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pueden ser </w:t>
      </w:r>
      <w:proofErr w:type="spellStart"/>
      <w:proofErr w:type="gram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hiperónimas.Por</w:t>
      </w:r>
      <w:proofErr w:type="spellEnd"/>
      <w:proofErr w:type="gram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ejemplo la palabra ‘fruta’ es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hipónima</w:t>
      </w:r>
      <w:proofErr w:type="spell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 la palabra ‘alimento’, pero puede ser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hiperónima</w:t>
      </w:r>
      <w:proofErr w:type="spell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porque hay muchos tipos de fruta. La ‘pera’ o el ‘plátano’ serían sus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hipónimos</w:t>
      </w:r>
      <w:proofErr w:type="spellEnd"/>
      <w:r w:rsidRPr="009E40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Dato:</w:t>
      </w:r>
      <w:r w:rsidRPr="009E40B9">
        <w:rPr>
          <w:rFonts w:ascii="Arial" w:hAnsi="Arial" w:cs="Arial"/>
          <w:color w:val="000000"/>
          <w:sz w:val="22"/>
          <w:szCs w:val="22"/>
        </w:rPr>
        <w:t> Para que te acuerdes de cuál es cual, recuerda que el prefijo </w:t>
      </w:r>
      <w:proofErr w:type="spellStart"/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hiper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>, como súper, significa más grande, excesivo o superior. Ejemplo: cuando se le agrega alguno de estos prefijos a la palabra mercado (en supermercado o hipermercado), lo que se intenta decir es que es más grande o mejor.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>Al contrario, el prefijo </w:t>
      </w:r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hipo</w:t>
      </w:r>
      <w:r w:rsidRPr="009E40B9">
        <w:rPr>
          <w:rFonts w:ascii="Arial" w:hAnsi="Arial" w:cs="Arial"/>
          <w:color w:val="000000"/>
          <w:sz w:val="22"/>
          <w:szCs w:val="22"/>
        </w:rPr>
        <w:t xml:space="preserve"> significa más chico o inferior. Ejemplo: hipotermia se forma de hipo (poco) + termia </w:t>
      </w:r>
      <w:proofErr w:type="gramStart"/>
      <w:r w:rsidRPr="009E40B9">
        <w:rPr>
          <w:rFonts w:ascii="Arial" w:hAnsi="Arial" w:cs="Arial"/>
          <w:color w:val="000000"/>
          <w:sz w:val="22"/>
          <w:szCs w:val="22"/>
        </w:rPr>
        <w:t>( temperatura</w:t>
      </w:r>
      <w:proofErr w:type="gramEnd"/>
      <w:r w:rsidRPr="009E40B9">
        <w:rPr>
          <w:rFonts w:ascii="Arial" w:hAnsi="Arial" w:cs="Arial"/>
          <w:color w:val="000000"/>
          <w:sz w:val="22"/>
          <w:szCs w:val="22"/>
        </w:rPr>
        <w:t>), y significa baja temperatura.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 xml:space="preserve">Por lo tanto, hiperónimo es de significado más amplio y puede incluir más elementos,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</w:rPr>
        <w:t>hipónimo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 xml:space="preserve"> en cambio es más específico.</w:t>
      </w:r>
    </w:p>
    <w:p w:rsidR="00CE0BA6" w:rsidRPr="009E40B9" w:rsidRDefault="00CE0BA6" w:rsidP="00CE0BA6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 xml:space="preserve">¿Para qué nos sirven los </w:t>
      </w:r>
      <w:proofErr w:type="spellStart"/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>hipónimos</w:t>
      </w:r>
      <w:proofErr w:type="spellEnd"/>
      <w:r w:rsidRPr="009E40B9">
        <w:rPr>
          <w:rStyle w:val="Textoennegrita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y los hiperónimos?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 xml:space="preserve">Al elaborar un documento de cualquier índole, estableceremos el objeto al que nos referimos, utilizando el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</w:rPr>
        <w:t>hipónimo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>, o sea, el sustantivo más específico que se refiere al sujeto de que estamos hablando. Una vez establecido nuestro objeto, es conveniente utilizar hiperónimos, para no repetir la misma palabra muy seguido.</w:t>
      </w:r>
    </w:p>
    <w:p w:rsidR="00CE0BA6" w:rsidRPr="009E40B9" w:rsidRDefault="00CE0BA6" w:rsidP="00CE0BA6">
      <w:pPr>
        <w:pStyle w:val="NormalWeb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E40B9">
        <w:rPr>
          <w:rFonts w:ascii="Arial" w:hAnsi="Arial" w:cs="Arial"/>
          <w:color w:val="000000"/>
          <w:sz w:val="22"/>
          <w:szCs w:val="22"/>
        </w:rPr>
        <w:t xml:space="preserve">Con el fin de enriquecer tu lenguaje, puedes reemplazar palabras por sus hiperónimos o </w:t>
      </w:r>
      <w:proofErr w:type="spellStart"/>
      <w:r w:rsidRPr="009E40B9">
        <w:rPr>
          <w:rFonts w:ascii="Arial" w:hAnsi="Arial" w:cs="Arial"/>
          <w:color w:val="000000"/>
          <w:sz w:val="22"/>
          <w:szCs w:val="22"/>
        </w:rPr>
        <w:t>hipónimos</w:t>
      </w:r>
      <w:proofErr w:type="spellEnd"/>
      <w:r w:rsidRPr="009E40B9">
        <w:rPr>
          <w:rFonts w:ascii="Arial" w:hAnsi="Arial" w:cs="Arial"/>
          <w:color w:val="000000"/>
          <w:sz w:val="22"/>
          <w:szCs w:val="22"/>
        </w:rPr>
        <w:t>, además de por sus sinónimos.</w:t>
      </w:r>
    </w:p>
    <w:p w:rsidR="00C64502" w:rsidRPr="009E40B9" w:rsidRDefault="00AA0FF5">
      <w:pPr>
        <w:rPr>
          <w:rFonts w:ascii="Arial" w:hAnsi="Arial" w:cs="Arial"/>
        </w:rPr>
      </w:pPr>
    </w:p>
    <w:p w:rsidR="00CE0BA6" w:rsidRDefault="00CE0BA6">
      <w:r w:rsidRPr="009E40B9">
        <w:rPr>
          <w:rFonts w:ascii="Arial" w:hAnsi="Arial" w:cs="Arial"/>
          <w:noProof/>
          <w:lang w:eastAsia="es-CL"/>
        </w:rPr>
        <w:drawing>
          <wp:inline distT="0" distB="0" distL="0" distR="0">
            <wp:extent cx="3228975" cy="2266950"/>
            <wp:effectExtent l="0" t="0" r="9525" b="0"/>
            <wp:docPr id="2" name="Imagen 2" descr="DESRTRASAS LEXICAS by pepe.10edus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RTRASAS LEXICAS by pepe.10edus on ema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4953000" cy="2714625"/>
            <wp:effectExtent l="0" t="0" r="0" b="0"/>
            <wp:docPr id="3" name="Imagen 3" descr="Lenguaje y comunicación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nguaje y comunicación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0" t="22631" r="5458" b="12868"/>
                    <a:stretch/>
                  </pic:blipFill>
                  <pic:spPr bwMode="auto">
                    <a:xfrm>
                      <a:off x="0" y="0"/>
                      <a:ext cx="4953375" cy="27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0B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F5" w:rsidRDefault="00AA0FF5" w:rsidP="009E40B9">
      <w:pPr>
        <w:spacing w:after="0" w:line="240" w:lineRule="auto"/>
      </w:pPr>
      <w:r>
        <w:separator/>
      </w:r>
    </w:p>
  </w:endnote>
  <w:endnote w:type="continuationSeparator" w:id="0">
    <w:p w:rsidR="00AA0FF5" w:rsidRDefault="00AA0FF5" w:rsidP="009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F5" w:rsidRDefault="00AA0FF5" w:rsidP="009E40B9">
      <w:pPr>
        <w:spacing w:after="0" w:line="240" w:lineRule="auto"/>
      </w:pPr>
      <w:r>
        <w:separator/>
      </w:r>
    </w:p>
  </w:footnote>
  <w:footnote w:type="continuationSeparator" w:id="0">
    <w:p w:rsidR="00AA0FF5" w:rsidRDefault="00AA0FF5" w:rsidP="009E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0B9" w:rsidRDefault="009E40B9" w:rsidP="009E40B9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1EC178" wp14:editId="7FF10EFA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0B9" w:rsidRPr="00327682" w:rsidRDefault="009E40B9" w:rsidP="009E40B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9E40B9" w:rsidRPr="00C42A06" w:rsidRDefault="009E40B9" w:rsidP="009E40B9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9E40B9" w:rsidRPr="00C42A06" w:rsidRDefault="009E40B9" w:rsidP="009E40B9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9E40B9" w:rsidRPr="00327682" w:rsidRDefault="009E40B9" w:rsidP="009E40B9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9E40B9" w:rsidRDefault="009E40B9" w:rsidP="009E40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C1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9E40B9" w:rsidRPr="00327682" w:rsidRDefault="009E40B9" w:rsidP="009E40B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9E40B9" w:rsidRPr="00C42A06" w:rsidRDefault="009E40B9" w:rsidP="009E40B9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9E40B9" w:rsidRPr="00C42A06" w:rsidRDefault="009E40B9" w:rsidP="009E40B9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9E40B9" w:rsidRPr="00327682" w:rsidRDefault="009E40B9" w:rsidP="009E40B9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9E40B9" w:rsidRDefault="009E40B9" w:rsidP="009E40B9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5DD88CB9" wp14:editId="579B7171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E40B9" w:rsidRDefault="009E40B9" w:rsidP="009E40B9">
    <w:pPr>
      <w:pStyle w:val="Encabezado"/>
      <w:tabs>
        <w:tab w:val="left" w:pos="25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6"/>
    <w:rsid w:val="0029138A"/>
    <w:rsid w:val="008728E5"/>
    <w:rsid w:val="009E40B9"/>
    <w:rsid w:val="00AA0FF5"/>
    <w:rsid w:val="00C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7F45"/>
  <w15:chartTrackingRefBased/>
  <w15:docId w15:val="{0CFF8F55-DDF5-48FC-A5C1-94613C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E0BA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E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B9"/>
  </w:style>
  <w:style w:type="paragraph" w:styleId="Piedepgina">
    <w:name w:val="footer"/>
    <w:basedOn w:val="Normal"/>
    <w:link w:val="PiedepginaCar"/>
    <w:uiPriority w:val="99"/>
    <w:unhideWhenUsed/>
    <w:rsid w:val="009E40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2</cp:revision>
  <dcterms:created xsi:type="dcterms:W3CDTF">2020-04-25T18:09:00Z</dcterms:created>
  <dcterms:modified xsi:type="dcterms:W3CDTF">2020-04-25T18:45:00Z</dcterms:modified>
</cp:coreProperties>
</file>